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5" w:rsidRPr="00C178A7" w:rsidRDefault="00A9515F" w:rsidP="00A9515F">
      <w:pPr>
        <w:spacing w:before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0650" cy="8899125"/>
            <wp:effectExtent l="19050" t="0" r="6350" b="0"/>
            <wp:docPr id="1" name="Рисунок 1" descr="C:\Users\1\Downloads\Календарный 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Календарный 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0650" cy="88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проведение непосредственно образовательной деятельности;</w:t>
      </w:r>
    </w:p>
    <w:p w:rsidR="00F10C65" w:rsidRPr="008678C1" w:rsidRDefault="00BA34B7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 xml:space="preserve">- организация </w:t>
      </w:r>
      <w:r w:rsidR="00F10C65" w:rsidRPr="008678C1">
        <w:rPr>
          <w:rFonts w:ascii="Times New Roman" w:hAnsi="Times New Roman"/>
          <w:sz w:val="28"/>
          <w:szCs w:val="28"/>
          <w:lang w:val="ru-RU"/>
        </w:rPr>
        <w:t>проведения мониторинга достижени</w:t>
      </w:r>
      <w:r w:rsidRPr="008678C1">
        <w:rPr>
          <w:rFonts w:ascii="Times New Roman" w:hAnsi="Times New Roman"/>
          <w:sz w:val="28"/>
          <w:szCs w:val="28"/>
          <w:lang w:val="ru-RU"/>
        </w:rPr>
        <w:t>й</w:t>
      </w:r>
      <w:r w:rsidR="00F10C65" w:rsidRPr="008678C1">
        <w:rPr>
          <w:rFonts w:ascii="Times New Roman" w:hAnsi="Times New Roman"/>
          <w:sz w:val="28"/>
          <w:szCs w:val="28"/>
          <w:lang w:val="ru-RU"/>
        </w:rPr>
        <w:t xml:space="preserve"> детьми планируемых результатов освоения основной образовательной программы дошкольного образования;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lastRenderedPageBreak/>
        <w:t>- периодичность проведения родительских собраний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праздничные дни</w:t>
      </w:r>
      <w:r w:rsidR="00BA34B7" w:rsidRPr="008678C1">
        <w:rPr>
          <w:rFonts w:ascii="Times New Roman" w:hAnsi="Times New Roman"/>
          <w:sz w:val="28"/>
          <w:szCs w:val="28"/>
          <w:lang w:val="ru-RU"/>
        </w:rPr>
        <w:t>.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i/>
          <w:sz w:val="28"/>
          <w:szCs w:val="28"/>
          <w:lang w:val="ru-RU"/>
        </w:rPr>
        <w:t>Годовой календарный учебный график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обсуждается и принимается педагогическим советом и утверждается пр</w:t>
      </w:r>
      <w:r w:rsidR="00E55304" w:rsidRPr="008678C1">
        <w:rPr>
          <w:rFonts w:ascii="Times New Roman" w:hAnsi="Times New Roman"/>
          <w:sz w:val="28"/>
          <w:szCs w:val="28"/>
          <w:lang w:val="ru-RU"/>
        </w:rPr>
        <w:t>иказом</w:t>
      </w:r>
      <w:r w:rsidR="00D259C3">
        <w:rPr>
          <w:rFonts w:ascii="Times New Roman" w:hAnsi="Times New Roman"/>
          <w:sz w:val="28"/>
          <w:szCs w:val="28"/>
          <w:lang w:val="ru-RU"/>
        </w:rPr>
        <w:t xml:space="preserve"> директора МОУ Красноярская начальная школа - детский сад 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на начало учебного года. Все изменения, вносимые в годовой учебный график, у</w:t>
      </w:r>
      <w:r w:rsidR="00D259C3">
        <w:rPr>
          <w:rFonts w:ascii="Times New Roman" w:hAnsi="Times New Roman"/>
          <w:sz w:val="28"/>
          <w:szCs w:val="28"/>
          <w:lang w:val="ru-RU"/>
        </w:rPr>
        <w:t>тверждаются приказом директораМ</w:t>
      </w:r>
      <w:r w:rsidRPr="008678C1">
        <w:rPr>
          <w:rFonts w:ascii="Times New Roman" w:hAnsi="Times New Roman"/>
          <w:sz w:val="28"/>
          <w:szCs w:val="28"/>
          <w:lang w:val="ru-RU"/>
        </w:rPr>
        <w:t>ОУ и доводятся до всех участников образовательного процесса.</w:t>
      </w:r>
    </w:p>
    <w:p w:rsidR="00901709" w:rsidRPr="008678C1" w:rsidRDefault="00D259C3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</w:t>
      </w:r>
      <w:r w:rsidR="00855F2C" w:rsidRPr="008678C1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>Красноярская начальная школа - детский сад</w:t>
      </w:r>
      <w:r w:rsidR="00F10C65" w:rsidRPr="008678C1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  <w:r w:rsidR="00855F2C" w:rsidRPr="008678C1">
        <w:rPr>
          <w:rFonts w:ascii="Times New Roman" w:hAnsi="Times New Roman"/>
          <w:sz w:val="28"/>
          <w:szCs w:val="28"/>
          <w:lang w:val="ru-RU"/>
        </w:rPr>
        <w:t>.</w:t>
      </w:r>
    </w:p>
    <w:p w:rsidR="00901709" w:rsidRDefault="00901709" w:rsidP="00855F2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709" w:rsidRPr="00901709" w:rsidRDefault="00901709" w:rsidP="00855F2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0C65" w:rsidRPr="008678C1" w:rsidRDefault="00901709" w:rsidP="00DF47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8C1">
        <w:rPr>
          <w:rFonts w:ascii="Times New Roman" w:hAnsi="Times New Roman"/>
          <w:b/>
          <w:sz w:val="28"/>
          <w:szCs w:val="28"/>
          <w:lang w:val="ru-RU"/>
        </w:rPr>
        <w:t>Г</w:t>
      </w:r>
      <w:r w:rsidR="00F10C65" w:rsidRPr="008678C1">
        <w:rPr>
          <w:rFonts w:ascii="Times New Roman" w:hAnsi="Times New Roman"/>
          <w:b/>
          <w:sz w:val="28"/>
          <w:szCs w:val="28"/>
          <w:lang w:val="ru-RU"/>
        </w:rPr>
        <w:t>ОДОВОЙ КАЛЕНДАРНЫЙ УЧЕБНЫЙ ГРАФИК</w:t>
      </w:r>
    </w:p>
    <w:p w:rsidR="00F10C65" w:rsidRPr="008678C1" w:rsidRDefault="00D259C3" w:rsidP="00D259C3">
      <w:pPr>
        <w:pStyle w:val="1"/>
        <w:spacing w:before="69"/>
        <w:ind w:left="0" w:right="1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М</w:t>
      </w:r>
      <w:r w:rsidR="00F10C65" w:rsidRPr="008678C1">
        <w:rPr>
          <w:sz w:val="28"/>
          <w:szCs w:val="28"/>
          <w:lang w:val="ru-RU"/>
        </w:rPr>
        <w:t xml:space="preserve">ОУ </w:t>
      </w:r>
      <w:r>
        <w:rPr>
          <w:sz w:val="28"/>
          <w:szCs w:val="28"/>
          <w:lang w:val="ru-RU"/>
        </w:rPr>
        <w:t>Красноярской начальной школы -</w:t>
      </w:r>
      <w:r w:rsidRPr="008678C1">
        <w:rPr>
          <w:sz w:val="28"/>
          <w:szCs w:val="28"/>
          <w:lang w:val="ru-RU"/>
        </w:rPr>
        <w:t xml:space="preserve"> детского сада</w:t>
      </w:r>
    </w:p>
    <w:p w:rsidR="00F10C65" w:rsidRPr="008678C1" w:rsidRDefault="00F71B9B" w:rsidP="00DF47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2020 – 2021</w:t>
      </w:r>
      <w:r w:rsidR="00D26A20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901709" w:rsidRPr="00901709" w:rsidRDefault="00901709" w:rsidP="00DF47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3"/>
        <w:gridCol w:w="13"/>
        <w:gridCol w:w="7962"/>
      </w:tblGrid>
      <w:tr w:rsidR="00D77498" w:rsidRPr="00DD1C7E" w:rsidTr="0056778C">
        <w:trPr>
          <w:trHeight w:val="1476"/>
        </w:trPr>
        <w:tc>
          <w:tcPr>
            <w:tcW w:w="2363" w:type="dxa"/>
            <w:vAlign w:val="center"/>
          </w:tcPr>
          <w:p w:rsidR="00D77498" w:rsidRPr="00DD1C7E" w:rsidRDefault="00175317" w:rsidP="001753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7975" w:type="dxa"/>
            <w:gridSpan w:val="2"/>
            <w:vAlign w:val="center"/>
          </w:tcPr>
          <w:p w:rsidR="00D77498" w:rsidRPr="00DD1C7E" w:rsidRDefault="00D26A20" w:rsidP="00D26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Возрастные группы</w:t>
            </w:r>
          </w:p>
        </w:tc>
      </w:tr>
      <w:tr w:rsidR="00681303" w:rsidRPr="00DD1C7E" w:rsidTr="00886D8F">
        <w:trPr>
          <w:trHeight w:val="459"/>
        </w:trPr>
        <w:tc>
          <w:tcPr>
            <w:tcW w:w="2363" w:type="dxa"/>
          </w:tcPr>
          <w:p w:rsidR="00681303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Количество возрастных групп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681303" w:rsidRPr="00DD1C7E" w:rsidRDefault="00D259C3" w:rsidP="00155C9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Дата начала учебного года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F71B9B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сентября 2020</w:t>
            </w:r>
            <w:r w:rsid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Дата окончания учебного года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F71B9B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мая 2021</w:t>
            </w:r>
            <w:r w:rsid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 учебной недели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DD290B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Понедельник - пятница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26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 учебного года</w:t>
            </w: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5534A6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F10C65" w:rsidRPr="00A9515F" w:rsidTr="003F1527">
        <w:trPr>
          <w:trHeight w:val="699"/>
        </w:trPr>
        <w:tc>
          <w:tcPr>
            <w:tcW w:w="2363" w:type="dxa"/>
            <w:tcBorders>
              <w:bottom w:val="nil"/>
            </w:tcBorders>
            <w:vAlign w:val="center"/>
          </w:tcPr>
          <w:p w:rsidR="00F10C65" w:rsidRPr="00DD1C7E" w:rsidRDefault="00D259C3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Режим работы </w:t>
            </w:r>
            <w:r w:rsidR="00F10C65"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ОУ в учебном году</w:t>
            </w:r>
          </w:p>
        </w:tc>
        <w:tc>
          <w:tcPr>
            <w:tcW w:w="7975" w:type="dxa"/>
            <w:gridSpan w:val="2"/>
            <w:tcBorders>
              <w:bottom w:val="nil"/>
            </w:tcBorders>
            <w:vAlign w:val="center"/>
          </w:tcPr>
          <w:p w:rsidR="00DD290B" w:rsidRPr="00DD1C7E" w:rsidRDefault="00F10C65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</w:p>
          <w:p w:rsidR="00901709" w:rsidRPr="00DD1C7E" w:rsidRDefault="00D26A20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работы</w:t>
            </w:r>
            <w:r w:rsidR="00681303"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 ежедневно</w:t>
            </w:r>
            <w:r w:rsidR="00681303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0C65" w:rsidRPr="00DD1C7E" w:rsidRDefault="00681303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7.30 до 18</w:t>
            </w:r>
            <w:r w:rsidR="00F10C65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</w:tr>
      <w:tr w:rsidR="003F1527" w:rsidRPr="00A9515F" w:rsidTr="003F1527">
        <w:trPr>
          <w:trHeight w:val="7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0C65" w:rsidRPr="00A9515F" w:rsidTr="00DD290B">
        <w:trPr>
          <w:trHeight w:val="1500"/>
        </w:trPr>
        <w:tc>
          <w:tcPr>
            <w:tcW w:w="2363" w:type="dxa"/>
            <w:vAlign w:val="center"/>
          </w:tcPr>
          <w:p w:rsidR="00F10C65" w:rsidRPr="00DD1C7E" w:rsidRDefault="00F10C6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Работа в летний оздоровительный период</w:t>
            </w:r>
          </w:p>
        </w:tc>
        <w:tc>
          <w:tcPr>
            <w:tcW w:w="7975" w:type="dxa"/>
            <w:gridSpan w:val="2"/>
            <w:vAlign w:val="center"/>
          </w:tcPr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0C65" w:rsidRPr="00DD1C7E" w:rsidRDefault="00F10C65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01.06.20</w:t>
            </w:r>
            <w:r w:rsidR="005A42E4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31.08.20</w:t>
            </w:r>
            <w:r w:rsidR="005A42E4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F10C65" w:rsidRPr="00DD1C7E" w:rsidRDefault="00F10C65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изодеятельность</w:t>
            </w:r>
            <w:proofErr w:type="spellEnd"/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), спортивные праздники</w:t>
            </w:r>
          </w:p>
          <w:p w:rsidR="00DD290B" w:rsidRPr="00DD1C7E" w:rsidRDefault="00DD290B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290B" w:rsidRPr="00DD1C7E" w:rsidTr="00DD290B">
        <w:trPr>
          <w:trHeight w:val="417"/>
        </w:trPr>
        <w:tc>
          <w:tcPr>
            <w:tcW w:w="2363" w:type="dxa"/>
            <w:vAlign w:val="center"/>
          </w:tcPr>
          <w:p w:rsidR="00DD290B" w:rsidRPr="00DD1C7E" w:rsidRDefault="00155C91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Адаптационный период для вновь поступивших детей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DD290B" w:rsidRPr="00DD1C7E" w:rsidRDefault="00F71B9B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24</w:t>
            </w:r>
            <w:r w:rsidR="005845AA">
              <w:rPr>
                <w:rFonts w:ascii="Times New Roman" w:hAnsi="Times New Roman"/>
                <w:sz w:val="28"/>
                <w:szCs w:val="28"/>
                <w:lang w:val="ru-RU"/>
              </w:rPr>
              <w:t>.08.2020</w:t>
            </w:r>
            <w:r w:rsidR="00D259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D259C3">
              <w:rPr>
                <w:rFonts w:ascii="Times New Roman" w:hAnsi="Times New Roman"/>
                <w:sz w:val="28"/>
                <w:szCs w:val="28"/>
                <w:lang w:val="ru-RU"/>
              </w:rPr>
              <w:t>.08</w:t>
            </w:r>
            <w:r w:rsidR="00155C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845AA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D290B"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DD290B" w:rsidRPr="00971265" w:rsidTr="00DD290B">
        <w:trPr>
          <w:trHeight w:val="309"/>
        </w:trPr>
        <w:tc>
          <w:tcPr>
            <w:tcW w:w="2363" w:type="dxa"/>
            <w:vAlign w:val="center"/>
          </w:tcPr>
          <w:p w:rsidR="00DD290B" w:rsidRPr="00DD1C7E" w:rsidRDefault="00DD290B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Мониторинг эффективности педагогических воздействий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DD290B" w:rsidRPr="00DD1C7E" w:rsidRDefault="00DD290B" w:rsidP="009712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5A42E4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265">
              <w:rPr>
                <w:rFonts w:ascii="Times New Roman" w:hAnsi="Times New Roman"/>
                <w:sz w:val="28"/>
                <w:szCs w:val="28"/>
                <w:lang w:val="ru-RU"/>
              </w:rPr>
              <w:t>21.09</w:t>
            </w:r>
            <w:r w:rsidR="00F71B9B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по </w:t>
            </w:r>
            <w:r w:rsidR="00971265">
              <w:rPr>
                <w:rFonts w:ascii="Times New Roman" w:hAnsi="Times New Roman"/>
                <w:sz w:val="28"/>
                <w:szCs w:val="28"/>
                <w:lang w:val="ru-RU"/>
              </w:rPr>
              <w:t>30.09.</w:t>
            </w:r>
            <w:r w:rsidR="00F71B9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13F75"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DD290B" w:rsidRPr="00971265" w:rsidTr="00513F75">
        <w:trPr>
          <w:trHeight w:val="210"/>
        </w:trPr>
        <w:tc>
          <w:tcPr>
            <w:tcW w:w="2363" w:type="dxa"/>
            <w:vAlign w:val="center"/>
          </w:tcPr>
          <w:p w:rsidR="00DD290B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Зимние каникулы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DD290B" w:rsidRPr="00DD1C7E" w:rsidRDefault="00513F75" w:rsidP="001753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D77498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71B9B">
              <w:rPr>
                <w:rFonts w:ascii="Times New Roman" w:hAnsi="Times New Roman"/>
                <w:sz w:val="28"/>
                <w:szCs w:val="28"/>
                <w:lang w:val="ru-RU"/>
              </w:rPr>
              <w:t>8.12.2020 года по 10</w:t>
            </w:r>
            <w:r w:rsidR="00D77498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.01.20</w:t>
            </w:r>
            <w:r w:rsidR="00F71B9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13F75" w:rsidRPr="00DD1C7E" w:rsidTr="00513F75">
        <w:trPr>
          <w:trHeight w:val="1245"/>
        </w:trPr>
        <w:tc>
          <w:tcPr>
            <w:tcW w:w="2363" w:type="dxa"/>
            <w:vAlign w:val="center"/>
          </w:tcPr>
          <w:p w:rsidR="00513F75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Итоговый мониторинг эффективности педагогических воздействий</w:t>
            </w:r>
          </w:p>
          <w:p w:rsidR="00DD1C7E" w:rsidRPr="00DD1C7E" w:rsidRDefault="00DD1C7E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513F75" w:rsidRPr="00DD1C7E" w:rsidRDefault="00513F75" w:rsidP="001753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С 1</w:t>
            </w:r>
            <w:r w:rsidR="005A318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.05.20</w:t>
            </w:r>
            <w:r w:rsidR="005A318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по </w:t>
            </w:r>
            <w:r w:rsidR="005A318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.05.20</w:t>
            </w:r>
            <w:r w:rsidR="005A318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13F75" w:rsidRPr="00DD1C7E" w:rsidTr="00886D8F">
        <w:trPr>
          <w:trHeight w:val="672"/>
        </w:trPr>
        <w:tc>
          <w:tcPr>
            <w:tcW w:w="2363" w:type="dxa"/>
            <w:vAlign w:val="center"/>
          </w:tcPr>
          <w:p w:rsidR="00513F75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Сроки проведения родительских собраний </w:t>
            </w:r>
          </w:p>
          <w:p w:rsidR="00513F75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513F75" w:rsidRPr="00DD1C7E" w:rsidRDefault="00D77498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513F75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, май</w:t>
            </w:r>
          </w:p>
        </w:tc>
      </w:tr>
    </w:tbl>
    <w:p w:rsidR="00F10C65" w:rsidRPr="00DD1C7E" w:rsidRDefault="00F10C65" w:rsidP="00DD1C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38CE" w:rsidRPr="00DD1C7E" w:rsidRDefault="00CA38CE" w:rsidP="00DD1C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Pr="000923F5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CA38CE" w:rsidRPr="000923F5" w:rsidRDefault="00CA38CE" w:rsidP="00DF47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1"/>
        <w:gridCol w:w="1984"/>
        <w:gridCol w:w="1843"/>
        <w:gridCol w:w="1461"/>
        <w:gridCol w:w="9"/>
        <w:gridCol w:w="1530"/>
      </w:tblGrid>
      <w:tr w:rsidR="00663061" w:rsidRPr="000923F5" w:rsidTr="007203BA">
        <w:trPr>
          <w:trHeight w:val="576"/>
        </w:trPr>
        <w:tc>
          <w:tcPr>
            <w:tcW w:w="10338" w:type="dxa"/>
            <w:gridSpan w:val="6"/>
            <w:vAlign w:val="center"/>
          </w:tcPr>
          <w:p w:rsidR="00663061" w:rsidRPr="000923F5" w:rsidRDefault="00663061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Регламентирование образовательного процесса</w:t>
            </w:r>
          </w:p>
          <w:p w:rsidR="00663061" w:rsidRPr="000923F5" w:rsidRDefault="00663061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3061" w:rsidRPr="000923F5" w:rsidRDefault="00663061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49A7" w:rsidRPr="000923F5" w:rsidTr="000B49A7">
        <w:trPr>
          <w:trHeight w:val="515"/>
        </w:trPr>
        <w:tc>
          <w:tcPr>
            <w:tcW w:w="351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ладший возраст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Средний возраст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B49A7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возраст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Подготовительный 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возраст</w:t>
            </w:r>
          </w:p>
        </w:tc>
      </w:tr>
      <w:tr w:rsidR="000B49A7" w:rsidRPr="000923F5" w:rsidTr="000B49A7">
        <w:trPr>
          <w:trHeight w:val="838"/>
        </w:trPr>
        <w:tc>
          <w:tcPr>
            <w:tcW w:w="351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Недельная образовательная нагрузка (кол-во занятий/кол-во мин.)</w:t>
            </w:r>
          </w:p>
        </w:tc>
        <w:tc>
          <w:tcPr>
            <w:tcW w:w="1984" w:type="dxa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10/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2 ч. 30 мин.</w:t>
            </w:r>
          </w:p>
        </w:tc>
        <w:tc>
          <w:tcPr>
            <w:tcW w:w="1843" w:type="dxa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10/ 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3 ч. 20 мин.</w:t>
            </w:r>
          </w:p>
        </w:tc>
        <w:tc>
          <w:tcPr>
            <w:tcW w:w="1461" w:type="dxa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12/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ч. </w:t>
            </w:r>
          </w:p>
        </w:tc>
        <w:tc>
          <w:tcPr>
            <w:tcW w:w="1539" w:type="dxa"/>
            <w:gridSpan w:val="2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13/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6 ч. 30 мин.</w:t>
            </w:r>
          </w:p>
        </w:tc>
      </w:tr>
      <w:tr w:rsidR="000B49A7" w:rsidRPr="000923F5" w:rsidTr="000B49A7">
        <w:trPr>
          <w:trHeight w:val="738"/>
        </w:trPr>
        <w:tc>
          <w:tcPr>
            <w:tcW w:w="351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923F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ПродолжительностьОД</w:t>
            </w:r>
            <w:proofErr w:type="spellEnd"/>
          </w:p>
        </w:tc>
        <w:tc>
          <w:tcPr>
            <w:tcW w:w="1984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еболее  15 мин.</w:t>
            </w:r>
          </w:p>
        </w:tc>
        <w:tc>
          <w:tcPr>
            <w:tcW w:w="1843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еболее 20 мин.</w:t>
            </w:r>
          </w:p>
        </w:tc>
        <w:tc>
          <w:tcPr>
            <w:tcW w:w="146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еболее 25 мин.</w:t>
            </w:r>
          </w:p>
        </w:tc>
        <w:tc>
          <w:tcPr>
            <w:tcW w:w="1539" w:type="dxa"/>
            <w:gridSpan w:val="2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еболее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30 мин.</w:t>
            </w:r>
          </w:p>
        </w:tc>
      </w:tr>
      <w:tr w:rsidR="000B49A7" w:rsidRPr="000923F5" w:rsidTr="000B49A7">
        <w:trPr>
          <w:trHeight w:val="738"/>
        </w:trPr>
        <w:tc>
          <w:tcPr>
            <w:tcW w:w="3511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 перерыва между ОД</w:t>
            </w:r>
          </w:p>
        </w:tc>
        <w:tc>
          <w:tcPr>
            <w:tcW w:w="1984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843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461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539" w:type="dxa"/>
            <w:gridSpan w:val="2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</w:tr>
    </w:tbl>
    <w:p w:rsidR="00CA38CE" w:rsidRPr="000923F5" w:rsidRDefault="00CA38CE" w:rsidP="00DD1C7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A38CE" w:rsidRDefault="00CA38CE" w:rsidP="00CA38CE">
      <w:pPr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CA38CE" w:rsidRPr="003F1527" w:rsidRDefault="00CA38CE" w:rsidP="003F1527">
      <w:pPr>
        <w:ind w:right="-1"/>
        <w:rPr>
          <w:rFonts w:ascii="Times New Roman" w:eastAsia="Times New Roman" w:hAnsi="Times New Roman"/>
          <w:b/>
          <w:bCs/>
          <w:sz w:val="36"/>
          <w:szCs w:val="36"/>
          <w:lang w:val="ru-RU"/>
        </w:rPr>
        <w:sectPr w:rsidR="00CA38CE" w:rsidRPr="003F1527" w:rsidSect="00DD1C7E">
          <w:type w:val="continuous"/>
          <w:pgSz w:w="11910" w:h="16840"/>
          <w:pgMar w:top="1060" w:right="740" w:bottom="280" w:left="980" w:header="720" w:footer="720" w:gutter="0"/>
          <w:cols w:space="720"/>
        </w:sectPr>
      </w:pPr>
    </w:p>
    <w:p w:rsidR="00F10C65" w:rsidRPr="003F1527" w:rsidRDefault="00D93BD9" w:rsidP="003F1527">
      <w:pPr>
        <w:spacing w:line="20" w:lineRule="exact"/>
        <w:rPr>
          <w:sz w:val="20"/>
          <w:szCs w:val="20"/>
        </w:rPr>
      </w:pPr>
      <w:r w:rsidRPr="00D93BD9">
        <w:rPr>
          <w:sz w:val="20"/>
          <w:szCs w:val="20"/>
        </w:rPr>
        <w:lastRenderedPageBreak/>
        <w:pict>
          <v:rect id="Shape 19" o:spid="_x0000_s1028" style="position:absolute;margin-left:5.95pt;margin-top:.25pt;width:1pt;height:1.6pt;z-index:-251654144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20" o:spid="_x0000_s1029" style="position:absolute;margin-left:690.75pt;margin-top:.25pt;width:1.05pt;height:1.6pt;z-index:-251653120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21" o:spid="_x0000_s1030" style="position:absolute;margin-left:690.75pt;margin-top:.1pt;width:1.05pt;height:1.05pt;z-index:-251652096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22" o:spid="_x0000_s1031" style="position:absolute;margin-left:690.55pt;margin-top:.95pt;width:1pt;height:1.05pt;z-index:-251651072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line id="Shape 23" o:spid="_x0000_s1026" style="position:absolute;z-index:251660288;visibility:visible;mso-wrap-distance-left:0;mso-wrap-distance-right:0" from="579.05pt,18.25pt" to="691.25pt,18.25pt" o:allowincell="f" strokecolor="white" strokeweight=".25397mm"/>
        </w:pict>
      </w:r>
      <w:r w:rsidRPr="00D93BD9">
        <w:rPr>
          <w:sz w:val="20"/>
          <w:szCs w:val="20"/>
        </w:rPr>
        <w:pict>
          <v:line id="Shape 24" o:spid="_x0000_s1027" style="position:absolute;z-index:251661312;visibility:visible;mso-wrap-distance-left:0;mso-wrap-distance-right:0" from="579.1pt,1.1pt" to="579.1pt,18.65pt" o:allowincell="f" strokecolor="white" strokeweight=".04231mm"/>
        </w:pict>
      </w:r>
      <w:r w:rsidRPr="00D93BD9">
        <w:rPr>
          <w:sz w:val="20"/>
          <w:szCs w:val="20"/>
        </w:rPr>
        <w:pict>
          <v:rect id="Shape 25" o:spid="_x0000_s1032" style="position:absolute;margin-left:6.3pt;margin-top:-352.9pt;width:1pt;height:1.05pt;z-index:-251650048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26" o:spid="_x0000_s1033" style="position:absolute;margin-left:141.1pt;margin-top:-352.9pt;width:1pt;height:1.05pt;z-index:-251649024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27" o:spid="_x0000_s1034" style="position:absolute;margin-left:226.55pt;margin-top:-352.9pt;width:1.05pt;height:1.05pt;z-index:-251648000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28" o:spid="_x0000_s1035" style="position:absolute;margin-left:312pt;margin-top:-352.9pt;width:1pt;height:1.05pt;z-index:-251646976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29" o:spid="_x0000_s1036" style="position:absolute;margin-left:399.5pt;margin-top:-352.9pt;width:1pt;height:1.05pt;z-index:-251645952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30" o:spid="_x0000_s1037" style="position:absolute;margin-left:488.15pt;margin-top:-352.9pt;width:1.05pt;height:1.05pt;z-index:-251644928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31" o:spid="_x0000_s1038" style="position:absolute;margin-left:690.4pt;margin-top:-352.9pt;width:1.05pt;height:1.05pt;z-index:-251643904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2" o:spid="_x0000_s1039" style="position:absolute;margin-left:6.3pt;margin-top:-352.15pt;width:1pt;height:1pt;z-index:-251642880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33" o:spid="_x0000_s1040" style="position:absolute;margin-left:140.35pt;margin-top:-352.15pt;width:1.05pt;height:1pt;z-index:-251641856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4" o:spid="_x0000_s1041" style="position:absolute;margin-left:6.3pt;margin-top:-303.05pt;width:1pt;height:1pt;z-index:-251640832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5" o:spid="_x0000_s1042" style="position:absolute;margin-left:225.85pt;margin-top:-352.75pt;width:1pt;height:1.45pt;z-index:-251639808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6" o:spid="_x0000_s1043" style="position:absolute;margin-left:311.3pt;margin-top:-352.15pt;width:1pt;height:1pt;z-index:-251638784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7" o:spid="_x0000_s1044" style="position:absolute;margin-left:398.75pt;margin-top:-352.15pt;width:1.05pt;height:1pt;z-index:-251637760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8" o:spid="_x0000_s1045" style="position:absolute;margin-left:487.45pt;margin-top:-352.15pt;width:1pt;height:1pt;z-index:-251636736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39" o:spid="_x0000_s1046" style="position:absolute;margin-left:578.9pt;margin-top:-352.15pt;width:1pt;height:1pt;z-index:-251635712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40" o:spid="_x0000_s1047" style="position:absolute;margin-left:690.4pt;margin-top:-352.15pt;width:1.05pt;height:1pt;z-index:-251634688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41" o:spid="_x0000_s1048" style="position:absolute;margin-left:690.4pt;margin-top:-352.15pt;width:1.05pt;height:1pt;z-index:-251633664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42" o:spid="_x0000_s1049" style="position:absolute;margin-left:6.3pt;margin-top:-269.35pt;width:1pt;height:1.05pt;z-index:-251632640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43" o:spid="_x0000_s1050" style="position:absolute;margin-left:690.4pt;margin-top:-302.35pt;width:1.05pt;height:1.05pt;z-index:-251631616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44" o:spid="_x0000_s1051" style="position:absolute;margin-left:690.4pt;margin-top:-268.6pt;width:1.05pt;height:1pt;z-index:-251630592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45" o:spid="_x0000_s1052" style="position:absolute;margin-left:690.4pt;margin-top:-112.35pt;width:1.05pt;height:1pt;z-index:-251629568;visibility:visible;mso-wrap-distance-left:0;mso-wrap-distance-right:0" o:allowincell="f" fillcolor="#a0a0a0" stroked="f"/>
        </w:pict>
      </w:r>
      <w:r w:rsidRPr="00D93BD9">
        <w:rPr>
          <w:sz w:val="20"/>
          <w:szCs w:val="20"/>
        </w:rPr>
        <w:pict>
          <v:rect id="Shape 46" o:spid="_x0000_s1053" style="position:absolute;margin-left:140.35pt;margin-top:-94.85pt;width:1.05pt;height:1.05pt;z-index:-251628544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47" o:spid="_x0000_s1054" style="position:absolute;margin-left:225.85pt;margin-top:-95.4pt;width:1pt;height:1.45pt;z-index:-251627520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48" o:spid="_x0000_s1055" style="position:absolute;margin-left:311.3pt;margin-top:-94.85pt;width:1pt;height:1.05pt;z-index:-251626496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49" o:spid="_x0000_s1056" style="position:absolute;margin-left:398.75pt;margin-top:-94.85pt;width:1.05pt;height:1.05pt;z-index:-251625472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50" o:spid="_x0000_s1057" style="position:absolute;margin-left:487.45pt;margin-top:-94.85pt;width:1pt;height:1.05pt;z-index:-251624448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51" o:spid="_x0000_s1058" style="position:absolute;margin-left:578.9pt;margin-top:-94.85pt;width:1pt;height:1.05pt;z-index:-251623424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52" o:spid="_x0000_s1059" style="position:absolute;margin-left:690.4pt;margin-top:-94.85pt;width:1.05pt;height:1.05pt;z-index:-251622400;visibility:visible;mso-wrap-distance-left:0;mso-wrap-distance-right:0" o:allowincell="f" fillcolor="#f0f0f0" stroked="f"/>
        </w:pict>
      </w:r>
      <w:r w:rsidRPr="00D93BD9">
        <w:rPr>
          <w:sz w:val="20"/>
          <w:szCs w:val="20"/>
        </w:rPr>
        <w:pict>
          <v:rect id="Shape 53" o:spid="_x0000_s1060" style="position:absolute;margin-left:690.4pt;margin-top:-94.85pt;width:1.05pt;height:1.05pt;z-index:-251621376;visibility:visible;mso-wrap-distance-left:0;mso-wrap-distance-right:0" o:allowincell="f" fillcolor="#a0a0a0" stroked="f"/>
        </w:pict>
      </w:r>
    </w:p>
    <w:sectPr w:rsidR="00F10C65" w:rsidRPr="003F1527" w:rsidSect="00DD1C7E">
      <w:type w:val="continuous"/>
      <w:pgSz w:w="16840" w:h="11910" w:orient="landscape"/>
      <w:pgMar w:top="981" w:right="1060" w:bottom="743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7D"/>
    <w:rsid w:val="00033A37"/>
    <w:rsid w:val="0008227D"/>
    <w:rsid w:val="000923F5"/>
    <w:rsid w:val="000B49A7"/>
    <w:rsid w:val="00112967"/>
    <w:rsid w:val="00134EC9"/>
    <w:rsid w:val="00155C91"/>
    <w:rsid w:val="00175317"/>
    <w:rsid w:val="001963F6"/>
    <w:rsid w:val="00292B97"/>
    <w:rsid w:val="002F4F5C"/>
    <w:rsid w:val="00374C5D"/>
    <w:rsid w:val="003A3BD4"/>
    <w:rsid w:val="003F1527"/>
    <w:rsid w:val="00401E3E"/>
    <w:rsid w:val="00410FAC"/>
    <w:rsid w:val="0041212F"/>
    <w:rsid w:val="00436A28"/>
    <w:rsid w:val="00447F14"/>
    <w:rsid w:val="00447F79"/>
    <w:rsid w:val="004C74B3"/>
    <w:rsid w:val="00513F75"/>
    <w:rsid w:val="00550B25"/>
    <w:rsid w:val="005534A6"/>
    <w:rsid w:val="00577CFE"/>
    <w:rsid w:val="005845AA"/>
    <w:rsid w:val="005A3184"/>
    <w:rsid w:val="005A42E4"/>
    <w:rsid w:val="005C0E9B"/>
    <w:rsid w:val="0064505E"/>
    <w:rsid w:val="00663061"/>
    <w:rsid w:val="00681303"/>
    <w:rsid w:val="0069104B"/>
    <w:rsid w:val="006C1DAA"/>
    <w:rsid w:val="006C2B94"/>
    <w:rsid w:val="006E287D"/>
    <w:rsid w:val="00746ECD"/>
    <w:rsid w:val="00756934"/>
    <w:rsid w:val="007E4F20"/>
    <w:rsid w:val="00855F2C"/>
    <w:rsid w:val="008678C1"/>
    <w:rsid w:val="00886D8F"/>
    <w:rsid w:val="008D5332"/>
    <w:rsid w:val="00901709"/>
    <w:rsid w:val="00943FF9"/>
    <w:rsid w:val="00953413"/>
    <w:rsid w:val="00971265"/>
    <w:rsid w:val="009C0A3C"/>
    <w:rsid w:val="00A11D48"/>
    <w:rsid w:val="00A41E05"/>
    <w:rsid w:val="00A4746B"/>
    <w:rsid w:val="00A853EF"/>
    <w:rsid w:val="00A9515F"/>
    <w:rsid w:val="00AA7654"/>
    <w:rsid w:val="00AB2238"/>
    <w:rsid w:val="00B87821"/>
    <w:rsid w:val="00BA34B7"/>
    <w:rsid w:val="00BB4320"/>
    <w:rsid w:val="00C00906"/>
    <w:rsid w:val="00C15A41"/>
    <w:rsid w:val="00C178A7"/>
    <w:rsid w:val="00C71883"/>
    <w:rsid w:val="00CA38CE"/>
    <w:rsid w:val="00CC2C72"/>
    <w:rsid w:val="00D0376E"/>
    <w:rsid w:val="00D11B10"/>
    <w:rsid w:val="00D20C72"/>
    <w:rsid w:val="00D259C3"/>
    <w:rsid w:val="00D26A20"/>
    <w:rsid w:val="00D77498"/>
    <w:rsid w:val="00D81D5C"/>
    <w:rsid w:val="00D91113"/>
    <w:rsid w:val="00D93BD9"/>
    <w:rsid w:val="00D97B77"/>
    <w:rsid w:val="00DC293C"/>
    <w:rsid w:val="00DD1C7E"/>
    <w:rsid w:val="00DD290B"/>
    <w:rsid w:val="00DF47D9"/>
    <w:rsid w:val="00E045CE"/>
    <w:rsid w:val="00E55304"/>
    <w:rsid w:val="00EB6C10"/>
    <w:rsid w:val="00ED4927"/>
    <w:rsid w:val="00F10C65"/>
    <w:rsid w:val="00F41EF5"/>
    <w:rsid w:val="00F71B9B"/>
    <w:rsid w:val="00FB2283"/>
    <w:rsid w:val="00FD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782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87821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8227D"/>
  </w:style>
  <w:style w:type="paragraph" w:customStyle="1" w:styleId="TableParagraph">
    <w:name w:val="Table Paragraph"/>
    <w:basedOn w:val="a"/>
    <w:uiPriority w:val="99"/>
    <w:rsid w:val="0008227D"/>
  </w:style>
  <w:style w:type="paragraph" w:styleId="a6">
    <w:name w:val="Balloon Text"/>
    <w:basedOn w:val="a"/>
    <w:link w:val="a7"/>
    <w:uiPriority w:val="99"/>
    <w:semiHidden/>
    <w:unhideWhenUsed/>
    <w:rsid w:val="00A474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46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8FD0-09F3-4427-9EED-3A7DF2F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Наталья Юрьевна</dc:creator>
  <cp:lastModifiedBy>1</cp:lastModifiedBy>
  <cp:revision>2</cp:revision>
  <cp:lastPrinted>2020-03-10T13:09:00Z</cp:lastPrinted>
  <dcterms:created xsi:type="dcterms:W3CDTF">2021-06-16T13:03:00Z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